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59" w:rsidRPr="00D16C4A" w:rsidRDefault="00563D59" w:rsidP="00D16C4A">
      <w:pPr>
        <w:pStyle w:val="a4"/>
        <w:spacing w:line="235" w:lineRule="auto"/>
        <w:ind w:left="0" w:firstLine="0"/>
        <w:jc w:val="left"/>
        <w:rPr>
          <w:lang w:val="en-US"/>
        </w:rPr>
      </w:pPr>
    </w:p>
    <w:p w:rsidR="00563D59" w:rsidRDefault="00D16C4A">
      <w:pPr>
        <w:rPr>
          <w:rFonts w:ascii="Arial"/>
          <w:sz w:val="26"/>
        </w:rPr>
      </w:pPr>
      <w:r>
        <w:br w:type="column"/>
      </w:r>
    </w:p>
    <w:p w:rsidR="00563D59" w:rsidRDefault="00563D59">
      <w:pPr>
        <w:pStyle w:val="a3"/>
        <w:ind w:left="0" w:firstLine="0"/>
        <w:jc w:val="left"/>
        <w:rPr>
          <w:rFonts w:ascii="Arial"/>
          <w:sz w:val="26"/>
        </w:rPr>
      </w:pPr>
    </w:p>
    <w:p w:rsidR="00563D59" w:rsidRDefault="00563D59">
      <w:pPr>
        <w:pStyle w:val="a3"/>
        <w:spacing w:before="5"/>
        <w:ind w:left="0" w:firstLine="0"/>
        <w:jc w:val="left"/>
        <w:rPr>
          <w:rFonts w:ascii="Arial"/>
          <w:sz w:val="37"/>
        </w:rPr>
      </w:pPr>
    </w:p>
    <w:p w:rsidR="005D136A" w:rsidRDefault="00D16C4A">
      <w:pPr>
        <w:ind w:left="5430" w:right="45" w:firstLine="1337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 w:rsidR="00A7552B">
        <w:rPr>
          <w:sz w:val="24"/>
        </w:rPr>
        <w:t xml:space="preserve">2 </w:t>
      </w:r>
    </w:p>
    <w:p w:rsidR="00563D59" w:rsidRDefault="005D136A" w:rsidP="005D136A">
      <w:pPr>
        <w:ind w:right="45"/>
        <w:rPr>
          <w:spacing w:val="-5"/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  <w:r w:rsidR="00D16C4A">
        <w:rPr>
          <w:sz w:val="24"/>
        </w:rPr>
        <w:t>к приказу</w:t>
      </w:r>
      <w:r w:rsidR="00D16C4A">
        <w:rPr>
          <w:spacing w:val="-8"/>
          <w:sz w:val="24"/>
        </w:rPr>
        <w:t xml:space="preserve"> </w:t>
      </w:r>
      <w:r w:rsidR="00D16C4A">
        <w:rPr>
          <w:sz w:val="24"/>
        </w:rPr>
        <w:t>от</w:t>
      </w:r>
      <w:r w:rsidR="00D16C4A">
        <w:rPr>
          <w:spacing w:val="2"/>
          <w:sz w:val="24"/>
        </w:rPr>
        <w:t xml:space="preserve"> </w:t>
      </w:r>
      <w:r>
        <w:rPr>
          <w:spacing w:val="2"/>
          <w:sz w:val="24"/>
        </w:rPr>
        <w:t>22</w:t>
      </w:r>
      <w:r w:rsidR="00D16C4A">
        <w:rPr>
          <w:sz w:val="24"/>
        </w:rPr>
        <w:t>.0</w:t>
      </w:r>
      <w:r>
        <w:rPr>
          <w:sz w:val="24"/>
        </w:rPr>
        <w:t>7</w:t>
      </w:r>
      <w:r w:rsidR="00D16C4A">
        <w:rPr>
          <w:sz w:val="24"/>
        </w:rPr>
        <w:t>.202</w:t>
      </w:r>
      <w:r w:rsidR="00897AF0">
        <w:rPr>
          <w:sz w:val="24"/>
        </w:rPr>
        <w:t xml:space="preserve">6 </w:t>
      </w:r>
      <w:r w:rsidR="00D16C4A">
        <w:rPr>
          <w:sz w:val="24"/>
        </w:rPr>
        <w:t>г.</w:t>
      </w:r>
      <w:r w:rsidR="00D16C4A">
        <w:rPr>
          <w:spacing w:val="1"/>
          <w:sz w:val="24"/>
        </w:rPr>
        <w:t xml:space="preserve"> </w:t>
      </w:r>
      <w:r>
        <w:rPr>
          <w:spacing w:val="-5"/>
          <w:sz w:val="24"/>
        </w:rPr>
        <w:t>№398</w:t>
      </w:r>
    </w:p>
    <w:p w:rsidR="001649AA" w:rsidRDefault="001649AA">
      <w:pPr>
        <w:ind w:left="5430" w:right="45" w:firstLine="1337"/>
        <w:rPr>
          <w:sz w:val="24"/>
        </w:rPr>
      </w:pPr>
    </w:p>
    <w:p w:rsidR="00563D59" w:rsidRPr="005D136A" w:rsidRDefault="00D16C4A" w:rsidP="00897AF0">
      <w:pPr>
        <w:spacing w:before="4"/>
        <w:ind w:left="303"/>
        <w:jc w:val="center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Положение</w:t>
      </w:r>
      <w:r w:rsidRPr="005D136A">
        <w:rPr>
          <w:b/>
          <w:spacing w:val="-9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о</w:t>
      </w:r>
      <w:r w:rsidRPr="005D136A">
        <w:rPr>
          <w:b/>
          <w:spacing w:val="-6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комиссии</w:t>
      </w:r>
      <w:r w:rsidRPr="005D136A">
        <w:rPr>
          <w:b/>
          <w:spacing w:val="-8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по</w:t>
      </w:r>
      <w:r w:rsidRPr="005D136A">
        <w:rPr>
          <w:b/>
          <w:spacing w:val="-5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противодействию</w:t>
      </w:r>
      <w:r w:rsidRPr="005D136A">
        <w:rPr>
          <w:b/>
          <w:spacing w:val="-7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коррупции</w:t>
      </w:r>
    </w:p>
    <w:p w:rsidR="00563D59" w:rsidRPr="005D136A" w:rsidRDefault="00D16C4A" w:rsidP="00897AF0">
      <w:pPr>
        <w:spacing w:before="2" w:line="322" w:lineRule="exact"/>
        <w:ind w:left="68"/>
        <w:jc w:val="center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в</w:t>
      </w:r>
      <w:r w:rsidRPr="005D136A">
        <w:rPr>
          <w:b/>
          <w:spacing w:val="-12"/>
          <w:sz w:val="24"/>
          <w:szCs w:val="24"/>
        </w:rPr>
        <w:t xml:space="preserve"> </w:t>
      </w:r>
      <w:r w:rsidR="00897AF0" w:rsidRPr="005D136A">
        <w:rPr>
          <w:b/>
          <w:sz w:val="24"/>
          <w:szCs w:val="24"/>
        </w:rPr>
        <w:t>ТОГБУЗ «</w:t>
      </w:r>
      <w:proofErr w:type="spellStart"/>
      <w:r w:rsidR="00897AF0" w:rsidRPr="005D136A">
        <w:rPr>
          <w:b/>
          <w:sz w:val="24"/>
          <w:szCs w:val="24"/>
        </w:rPr>
        <w:t>Моршанская</w:t>
      </w:r>
      <w:proofErr w:type="spellEnd"/>
      <w:r w:rsidR="00897AF0" w:rsidRPr="005D136A">
        <w:rPr>
          <w:b/>
          <w:sz w:val="24"/>
          <w:szCs w:val="24"/>
        </w:rPr>
        <w:t xml:space="preserve"> ЦРБ»</w:t>
      </w:r>
    </w:p>
    <w:p w:rsidR="00563D59" w:rsidRPr="005D136A" w:rsidRDefault="00563D59">
      <w:pPr>
        <w:rPr>
          <w:sz w:val="24"/>
          <w:szCs w:val="24"/>
        </w:rPr>
        <w:sectPr w:rsidR="00563D59" w:rsidRPr="005D136A">
          <w:type w:val="continuous"/>
          <w:pgSz w:w="11910" w:h="16840"/>
          <w:pgMar w:top="80" w:right="740" w:bottom="280" w:left="100" w:header="720" w:footer="720" w:gutter="0"/>
          <w:cols w:num="2" w:space="720" w:equalWidth="0">
            <w:col w:w="2385" w:space="40"/>
            <w:col w:w="8645"/>
          </w:cols>
        </w:sectPr>
      </w:pPr>
    </w:p>
    <w:p w:rsidR="00563D59" w:rsidRPr="005D136A" w:rsidRDefault="00563D59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563D59" w:rsidRPr="005D136A" w:rsidRDefault="00D16C4A">
      <w:pPr>
        <w:pStyle w:val="a5"/>
        <w:numPr>
          <w:ilvl w:val="0"/>
          <w:numId w:val="3"/>
        </w:numPr>
        <w:tabs>
          <w:tab w:val="left" w:pos="5244"/>
        </w:tabs>
        <w:spacing w:before="89" w:line="319" w:lineRule="exact"/>
        <w:ind w:left="5244" w:hanging="279"/>
        <w:jc w:val="both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Общие</w:t>
      </w:r>
      <w:r w:rsidRPr="005D136A">
        <w:rPr>
          <w:b/>
          <w:spacing w:val="-3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положения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46"/>
        </w:tabs>
        <w:spacing w:line="319" w:lineRule="exact"/>
        <w:ind w:left="2846" w:hanging="524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Положение</w:t>
      </w:r>
      <w:r w:rsidRPr="005D136A">
        <w:rPr>
          <w:spacing w:val="23"/>
          <w:sz w:val="24"/>
          <w:szCs w:val="24"/>
        </w:rPr>
        <w:t xml:space="preserve"> </w:t>
      </w:r>
      <w:r w:rsidRPr="005D136A">
        <w:rPr>
          <w:sz w:val="24"/>
          <w:szCs w:val="24"/>
        </w:rPr>
        <w:t>о</w:t>
      </w:r>
      <w:r w:rsidRPr="005D136A">
        <w:rPr>
          <w:spacing w:val="24"/>
          <w:sz w:val="24"/>
          <w:szCs w:val="24"/>
        </w:rPr>
        <w:t xml:space="preserve"> </w:t>
      </w:r>
      <w:r w:rsidRPr="005D136A">
        <w:rPr>
          <w:sz w:val="24"/>
          <w:szCs w:val="24"/>
        </w:rPr>
        <w:t>комиссии</w:t>
      </w:r>
      <w:r w:rsidRPr="005D136A">
        <w:rPr>
          <w:spacing w:val="25"/>
          <w:sz w:val="24"/>
          <w:szCs w:val="24"/>
        </w:rPr>
        <w:t xml:space="preserve"> </w:t>
      </w:r>
      <w:r w:rsidRPr="005D136A">
        <w:rPr>
          <w:sz w:val="24"/>
          <w:szCs w:val="24"/>
        </w:rPr>
        <w:t>по</w:t>
      </w:r>
      <w:r w:rsidRPr="005D136A">
        <w:rPr>
          <w:spacing w:val="24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противодействию</w:t>
      </w:r>
      <w:r w:rsidRPr="005D136A">
        <w:rPr>
          <w:spacing w:val="25"/>
          <w:sz w:val="24"/>
          <w:szCs w:val="24"/>
        </w:rPr>
        <w:t xml:space="preserve"> </w:t>
      </w:r>
      <w:r w:rsidRPr="005D136A">
        <w:rPr>
          <w:sz w:val="24"/>
          <w:szCs w:val="24"/>
        </w:rPr>
        <w:t>коррупции</w:t>
      </w:r>
      <w:r w:rsidRPr="005D136A">
        <w:rPr>
          <w:spacing w:val="27"/>
          <w:sz w:val="24"/>
          <w:szCs w:val="24"/>
        </w:rPr>
        <w:t xml:space="preserve"> </w:t>
      </w:r>
      <w:proofErr w:type="gramStart"/>
      <w:r w:rsidRPr="005D136A">
        <w:rPr>
          <w:sz w:val="24"/>
          <w:szCs w:val="24"/>
        </w:rPr>
        <w:t>в</w:t>
      </w:r>
      <w:proofErr w:type="gramEnd"/>
    </w:p>
    <w:p w:rsidR="00563D59" w:rsidRPr="005D136A" w:rsidRDefault="00897AF0">
      <w:pPr>
        <w:pStyle w:val="a3"/>
        <w:ind w:right="108" w:firstLine="0"/>
        <w:rPr>
          <w:sz w:val="24"/>
          <w:szCs w:val="24"/>
        </w:rPr>
      </w:pPr>
      <w:r w:rsidRPr="005D136A">
        <w:rPr>
          <w:sz w:val="24"/>
          <w:szCs w:val="24"/>
        </w:rPr>
        <w:t>ТОГБУЗ «</w:t>
      </w:r>
      <w:proofErr w:type="spellStart"/>
      <w:r w:rsidRPr="005D136A">
        <w:rPr>
          <w:sz w:val="24"/>
          <w:szCs w:val="24"/>
        </w:rPr>
        <w:t>Моршанская</w:t>
      </w:r>
      <w:proofErr w:type="spellEnd"/>
      <w:r w:rsidRPr="005D136A">
        <w:rPr>
          <w:sz w:val="24"/>
          <w:szCs w:val="24"/>
        </w:rPr>
        <w:t xml:space="preserve"> ЦРБ» </w:t>
      </w:r>
      <w:r w:rsidR="00D16C4A" w:rsidRPr="005D136A">
        <w:rPr>
          <w:sz w:val="24"/>
          <w:szCs w:val="24"/>
        </w:rPr>
        <w:t>(далее - положение) разработано в соответствии с действующим законодательством РФ.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943"/>
        </w:tabs>
        <w:spacing w:before="1"/>
        <w:ind w:left="1602" w:right="103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 xml:space="preserve">Комиссия по противодействию коррупции в </w:t>
      </w:r>
      <w:r w:rsidR="00897AF0" w:rsidRPr="005D136A">
        <w:rPr>
          <w:sz w:val="24"/>
          <w:szCs w:val="24"/>
        </w:rPr>
        <w:t>ТОГБУЗ «</w:t>
      </w:r>
      <w:proofErr w:type="spellStart"/>
      <w:r w:rsidR="00897AF0" w:rsidRPr="005D136A">
        <w:rPr>
          <w:sz w:val="24"/>
          <w:szCs w:val="24"/>
        </w:rPr>
        <w:t>Моршанская</w:t>
      </w:r>
      <w:proofErr w:type="spellEnd"/>
      <w:r w:rsidR="00897AF0" w:rsidRPr="005D136A">
        <w:rPr>
          <w:sz w:val="24"/>
          <w:szCs w:val="24"/>
        </w:rPr>
        <w:t xml:space="preserve"> ЦРБ»</w:t>
      </w:r>
      <w:r w:rsidRPr="005D136A">
        <w:rPr>
          <w:sz w:val="24"/>
          <w:szCs w:val="24"/>
        </w:rPr>
        <w:t xml:space="preserve"> (далее - Комиссия) является постоянно действующим коллегиальным органом, созданным в целях:</w:t>
      </w:r>
    </w:p>
    <w:p w:rsidR="00563D59" w:rsidRPr="005D136A" w:rsidRDefault="00D16C4A">
      <w:pPr>
        <w:pStyle w:val="a5"/>
        <w:numPr>
          <w:ilvl w:val="0"/>
          <w:numId w:val="2"/>
        </w:numPr>
        <w:tabs>
          <w:tab w:val="left" w:pos="2692"/>
        </w:tabs>
        <w:ind w:right="103" w:firstLine="719"/>
        <w:rPr>
          <w:sz w:val="24"/>
          <w:szCs w:val="24"/>
        </w:rPr>
      </w:pPr>
      <w:r w:rsidRPr="005D136A">
        <w:rPr>
          <w:sz w:val="24"/>
          <w:szCs w:val="24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897AF0" w:rsidRPr="005D136A">
        <w:rPr>
          <w:sz w:val="24"/>
          <w:szCs w:val="24"/>
        </w:rPr>
        <w:t>ТОГБУЗ «</w:t>
      </w:r>
      <w:proofErr w:type="spellStart"/>
      <w:r w:rsidR="00897AF0" w:rsidRPr="005D136A">
        <w:rPr>
          <w:sz w:val="24"/>
          <w:szCs w:val="24"/>
        </w:rPr>
        <w:t>Моршанская</w:t>
      </w:r>
      <w:proofErr w:type="spellEnd"/>
      <w:r w:rsidR="00897AF0" w:rsidRPr="005D136A">
        <w:rPr>
          <w:sz w:val="24"/>
          <w:szCs w:val="24"/>
        </w:rPr>
        <w:t xml:space="preserve"> ЦРБ»</w:t>
      </w:r>
      <w:r w:rsidRPr="005D136A">
        <w:rPr>
          <w:sz w:val="24"/>
          <w:szCs w:val="24"/>
        </w:rPr>
        <w:t>;</w:t>
      </w:r>
    </w:p>
    <w:p w:rsidR="00563D59" w:rsidRPr="005D136A" w:rsidRDefault="00D16C4A">
      <w:pPr>
        <w:pStyle w:val="a5"/>
        <w:numPr>
          <w:ilvl w:val="0"/>
          <w:numId w:val="2"/>
        </w:numPr>
        <w:tabs>
          <w:tab w:val="left" w:pos="2498"/>
        </w:tabs>
        <w:spacing w:before="1"/>
        <w:ind w:right="113" w:firstLine="719"/>
        <w:rPr>
          <w:sz w:val="24"/>
          <w:szCs w:val="24"/>
        </w:rPr>
      </w:pPr>
      <w:r w:rsidRPr="005D136A">
        <w:rPr>
          <w:sz w:val="24"/>
          <w:szCs w:val="24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563D59" w:rsidRPr="005D136A" w:rsidRDefault="00D16C4A">
      <w:pPr>
        <w:pStyle w:val="a5"/>
        <w:numPr>
          <w:ilvl w:val="0"/>
          <w:numId w:val="2"/>
        </w:numPr>
        <w:tabs>
          <w:tab w:val="left" w:pos="2586"/>
        </w:tabs>
        <w:ind w:right="105" w:firstLine="719"/>
        <w:rPr>
          <w:sz w:val="24"/>
          <w:szCs w:val="24"/>
        </w:rPr>
      </w:pPr>
      <w:r w:rsidRPr="005D136A">
        <w:rPr>
          <w:sz w:val="24"/>
          <w:szCs w:val="24"/>
        </w:rPr>
        <w:t xml:space="preserve">создания системы противодействия коррупции в </w:t>
      </w:r>
      <w:r w:rsidR="00897AF0" w:rsidRPr="005D136A">
        <w:rPr>
          <w:sz w:val="24"/>
          <w:szCs w:val="24"/>
        </w:rPr>
        <w:t>ТОГБУЗ «</w:t>
      </w:r>
      <w:proofErr w:type="spellStart"/>
      <w:r w:rsidR="00897AF0" w:rsidRPr="005D136A">
        <w:rPr>
          <w:sz w:val="24"/>
          <w:szCs w:val="24"/>
        </w:rPr>
        <w:t>Моршанская</w:t>
      </w:r>
      <w:proofErr w:type="spellEnd"/>
      <w:r w:rsidR="00897AF0" w:rsidRPr="005D136A">
        <w:rPr>
          <w:sz w:val="24"/>
          <w:szCs w:val="24"/>
        </w:rPr>
        <w:t xml:space="preserve"> ЦРБ»</w:t>
      </w:r>
      <w:r w:rsidRPr="005D136A">
        <w:rPr>
          <w:sz w:val="24"/>
          <w:szCs w:val="24"/>
        </w:rPr>
        <w:t>;</w:t>
      </w:r>
    </w:p>
    <w:p w:rsidR="00563D59" w:rsidRPr="005D136A" w:rsidRDefault="00D16C4A">
      <w:pPr>
        <w:pStyle w:val="a5"/>
        <w:numPr>
          <w:ilvl w:val="0"/>
          <w:numId w:val="2"/>
        </w:numPr>
        <w:tabs>
          <w:tab w:val="left" w:pos="2663"/>
        </w:tabs>
        <w:ind w:right="107" w:firstLine="719"/>
        <w:rPr>
          <w:sz w:val="24"/>
          <w:szCs w:val="24"/>
        </w:rPr>
      </w:pPr>
      <w:r w:rsidRPr="005D136A">
        <w:rPr>
          <w:sz w:val="24"/>
          <w:szCs w:val="24"/>
        </w:rPr>
        <w:t xml:space="preserve">повышения эффективности функционирования </w:t>
      </w:r>
      <w:r w:rsidR="00897AF0" w:rsidRPr="005D136A">
        <w:rPr>
          <w:sz w:val="24"/>
          <w:szCs w:val="24"/>
        </w:rPr>
        <w:t>ТОГБУЗ «</w:t>
      </w:r>
      <w:proofErr w:type="spellStart"/>
      <w:r w:rsidR="00897AF0" w:rsidRPr="005D136A">
        <w:rPr>
          <w:sz w:val="24"/>
          <w:szCs w:val="24"/>
        </w:rPr>
        <w:t>Моршанская</w:t>
      </w:r>
      <w:proofErr w:type="spellEnd"/>
      <w:r w:rsidR="00897AF0" w:rsidRPr="005D136A">
        <w:rPr>
          <w:sz w:val="24"/>
          <w:szCs w:val="24"/>
        </w:rPr>
        <w:t xml:space="preserve"> ЦРБ»</w:t>
      </w:r>
      <w:r w:rsidRPr="005D136A">
        <w:rPr>
          <w:sz w:val="24"/>
          <w:szCs w:val="24"/>
        </w:rPr>
        <w:t>;</w:t>
      </w:r>
    </w:p>
    <w:p w:rsidR="00563D59" w:rsidRPr="005D136A" w:rsidRDefault="00D16C4A">
      <w:pPr>
        <w:pStyle w:val="a3"/>
        <w:spacing w:line="321" w:lineRule="exact"/>
        <w:ind w:left="2322" w:firstLine="0"/>
        <w:rPr>
          <w:sz w:val="24"/>
          <w:szCs w:val="24"/>
        </w:rPr>
      </w:pPr>
      <w:r w:rsidRPr="005D136A">
        <w:rPr>
          <w:sz w:val="24"/>
          <w:szCs w:val="24"/>
        </w:rPr>
        <w:t>вследствие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снижения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рисков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проявления</w:t>
      </w:r>
      <w:r w:rsidRPr="005D136A">
        <w:rPr>
          <w:spacing w:val="-7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коррупции.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12"/>
        </w:tabs>
        <w:ind w:left="1602" w:right="102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Комиссия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в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своей</w:t>
      </w:r>
      <w:r w:rsidRPr="005D136A">
        <w:rPr>
          <w:spacing w:val="-5"/>
          <w:sz w:val="24"/>
          <w:szCs w:val="24"/>
        </w:rPr>
        <w:t xml:space="preserve"> </w:t>
      </w:r>
      <w:r w:rsidRPr="005D136A">
        <w:rPr>
          <w:sz w:val="24"/>
          <w:szCs w:val="24"/>
        </w:rPr>
        <w:t>деятельности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руководствуется</w:t>
      </w:r>
      <w:r w:rsidRPr="005D136A">
        <w:rPr>
          <w:spacing w:val="-2"/>
          <w:sz w:val="24"/>
          <w:szCs w:val="24"/>
        </w:rPr>
        <w:t xml:space="preserve"> </w:t>
      </w:r>
      <w:hyperlink r:id="rId5">
        <w:r w:rsidRPr="005D136A">
          <w:rPr>
            <w:sz w:val="24"/>
            <w:szCs w:val="24"/>
          </w:rPr>
          <w:t>Конституцией</w:t>
        </w:r>
      </w:hyperlink>
      <w:r w:rsidRPr="005D136A">
        <w:rPr>
          <w:spacing w:val="-4"/>
          <w:sz w:val="24"/>
          <w:szCs w:val="24"/>
        </w:rPr>
        <w:t xml:space="preserve"> </w:t>
      </w:r>
      <w:r w:rsidRPr="005D136A">
        <w:rPr>
          <w:sz w:val="24"/>
          <w:szCs w:val="24"/>
        </w:rPr>
        <w:t>РФ, федеральными законами, актами Президента Российской Федерации и Правительства</w:t>
      </w:r>
      <w:r w:rsidRPr="005D136A">
        <w:rPr>
          <w:spacing w:val="-16"/>
          <w:sz w:val="24"/>
          <w:szCs w:val="24"/>
        </w:rPr>
        <w:t xml:space="preserve"> </w:t>
      </w:r>
      <w:r w:rsidRPr="005D136A">
        <w:rPr>
          <w:sz w:val="24"/>
          <w:szCs w:val="24"/>
        </w:rPr>
        <w:t>Российской</w:t>
      </w:r>
      <w:r w:rsidRPr="005D136A">
        <w:rPr>
          <w:spacing w:val="-15"/>
          <w:sz w:val="24"/>
          <w:szCs w:val="24"/>
        </w:rPr>
        <w:t xml:space="preserve"> </w:t>
      </w:r>
      <w:r w:rsidRPr="005D136A">
        <w:rPr>
          <w:sz w:val="24"/>
          <w:szCs w:val="24"/>
        </w:rPr>
        <w:t>Федерации,</w:t>
      </w:r>
      <w:r w:rsidRPr="005D136A">
        <w:rPr>
          <w:spacing w:val="-16"/>
          <w:sz w:val="24"/>
          <w:szCs w:val="24"/>
        </w:rPr>
        <w:t xml:space="preserve"> </w:t>
      </w:r>
      <w:r w:rsidRPr="005D136A">
        <w:rPr>
          <w:sz w:val="24"/>
          <w:szCs w:val="24"/>
        </w:rPr>
        <w:t>законами</w:t>
      </w:r>
      <w:r w:rsidRPr="005D136A">
        <w:rPr>
          <w:spacing w:val="-15"/>
          <w:sz w:val="24"/>
          <w:szCs w:val="24"/>
        </w:rPr>
        <w:t xml:space="preserve"> </w:t>
      </w:r>
      <w:r w:rsidRPr="005D136A">
        <w:rPr>
          <w:sz w:val="24"/>
          <w:szCs w:val="24"/>
        </w:rPr>
        <w:t>Тамбовской</w:t>
      </w:r>
      <w:r w:rsidRPr="005D136A">
        <w:rPr>
          <w:spacing w:val="-15"/>
          <w:sz w:val="24"/>
          <w:szCs w:val="24"/>
        </w:rPr>
        <w:t xml:space="preserve"> </w:t>
      </w:r>
      <w:r w:rsidRPr="005D136A">
        <w:rPr>
          <w:sz w:val="24"/>
          <w:szCs w:val="24"/>
        </w:rPr>
        <w:t>области,</w:t>
      </w:r>
      <w:r w:rsidRPr="005D136A">
        <w:rPr>
          <w:spacing w:val="-16"/>
          <w:sz w:val="24"/>
          <w:szCs w:val="24"/>
        </w:rPr>
        <w:t xml:space="preserve"> </w:t>
      </w:r>
      <w:r w:rsidRPr="005D136A">
        <w:rPr>
          <w:sz w:val="24"/>
          <w:szCs w:val="24"/>
        </w:rPr>
        <w:t>а</w:t>
      </w:r>
      <w:r w:rsidRPr="005D136A">
        <w:rPr>
          <w:spacing w:val="-16"/>
          <w:sz w:val="24"/>
          <w:szCs w:val="24"/>
        </w:rPr>
        <w:t xml:space="preserve"> </w:t>
      </w:r>
      <w:r w:rsidRPr="005D136A">
        <w:rPr>
          <w:sz w:val="24"/>
          <w:szCs w:val="24"/>
        </w:rPr>
        <w:t>также настоящим Положением.</w:t>
      </w:r>
    </w:p>
    <w:p w:rsidR="00563D59" w:rsidRPr="005D136A" w:rsidRDefault="00563D59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563D59" w:rsidRPr="005D136A" w:rsidRDefault="00D16C4A">
      <w:pPr>
        <w:pStyle w:val="a5"/>
        <w:numPr>
          <w:ilvl w:val="0"/>
          <w:numId w:val="3"/>
        </w:numPr>
        <w:tabs>
          <w:tab w:val="left" w:pos="4384"/>
        </w:tabs>
        <w:spacing w:line="319" w:lineRule="exact"/>
        <w:ind w:left="4384" w:hanging="279"/>
        <w:jc w:val="left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Порядок</w:t>
      </w:r>
      <w:r w:rsidRPr="005D136A">
        <w:rPr>
          <w:b/>
          <w:spacing w:val="-9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образования</w:t>
      </w:r>
      <w:r w:rsidRPr="005D136A">
        <w:rPr>
          <w:b/>
          <w:spacing w:val="-8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комиссии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59"/>
        </w:tabs>
        <w:ind w:left="1602" w:right="112" w:firstLine="719"/>
        <w:rPr>
          <w:sz w:val="24"/>
          <w:szCs w:val="24"/>
        </w:rPr>
      </w:pPr>
      <w:r w:rsidRPr="005D136A">
        <w:rPr>
          <w:sz w:val="24"/>
          <w:szCs w:val="24"/>
        </w:rPr>
        <w:t>Комиссия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состоит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из</w:t>
      </w:r>
      <w:r w:rsidRPr="005D136A">
        <w:rPr>
          <w:spacing w:val="40"/>
          <w:sz w:val="24"/>
          <w:szCs w:val="24"/>
        </w:rPr>
        <w:t xml:space="preserve"> </w:t>
      </w:r>
      <w:r w:rsidR="00464A57" w:rsidRPr="005D136A">
        <w:rPr>
          <w:sz w:val="24"/>
          <w:szCs w:val="24"/>
        </w:rPr>
        <w:t>7</w:t>
      </w:r>
      <w:bookmarkStart w:id="0" w:name="_GoBack"/>
      <w:bookmarkEnd w:id="0"/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постоянных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членов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с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правом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решающего голоса. Возглавляет Комиссию Председатель.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28"/>
        </w:tabs>
        <w:ind w:left="1602" w:right="112" w:firstLine="719"/>
        <w:rPr>
          <w:sz w:val="24"/>
          <w:szCs w:val="24"/>
        </w:rPr>
      </w:pPr>
      <w:r w:rsidRPr="005D136A">
        <w:rPr>
          <w:sz w:val="24"/>
          <w:szCs w:val="24"/>
        </w:rPr>
        <w:t xml:space="preserve">Персональный состав Комиссии утверждается приказом </w:t>
      </w:r>
      <w:r w:rsidR="00897AF0" w:rsidRPr="005D136A">
        <w:rPr>
          <w:sz w:val="24"/>
          <w:szCs w:val="24"/>
        </w:rPr>
        <w:t>главного врача ТОГБУЗ «</w:t>
      </w:r>
      <w:proofErr w:type="spellStart"/>
      <w:r w:rsidR="00897AF0" w:rsidRPr="005D136A">
        <w:rPr>
          <w:sz w:val="24"/>
          <w:szCs w:val="24"/>
        </w:rPr>
        <w:t>Моршанская</w:t>
      </w:r>
      <w:proofErr w:type="spellEnd"/>
      <w:r w:rsidR="00897AF0" w:rsidRPr="005D136A">
        <w:rPr>
          <w:sz w:val="24"/>
          <w:szCs w:val="24"/>
        </w:rPr>
        <w:t xml:space="preserve"> ЦРБ».</w:t>
      </w:r>
    </w:p>
    <w:p w:rsidR="00563D59" w:rsidRPr="005D136A" w:rsidRDefault="00563D59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563D59" w:rsidRPr="005D136A" w:rsidRDefault="00D16C4A">
      <w:pPr>
        <w:pStyle w:val="a5"/>
        <w:numPr>
          <w:ilvl w:val="0"/>
          <w:numId w:val="3"/>
        </w:numPr>
        <w:tabs>
          <w:tab w:val="left" w:pos="279"/>
        </w:tabs>
        <w:spacing w:before="1" w:line="320" w:lineRule="exact"/>
        <w:ind w:left="279" w:right="2741" w:hanging="279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Основные</w:t>
      </w:r>
      <w:r w:rsidRPr="005D136A">
        <w:rPr>
          <w:b/>
          <w:spacing w:val="-8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функции</w:t>
      </w:r>
      <w:r w:rsidRPr="005D136A">
        <w:rPr>
          <w:b/>
          <w:spacing w:val="-7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комиссии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491"/>
        </w:tabs>
        <w:spacing w:line="320" w:lineRule="exact"/>
        <w:ind w:left="491" w:right="2719" w:hanging="491"/>
        <w:jc w:val="right"/>
        <w:rPr>
          <w:sz w:val="24"/>
          <w:szCs w:val="24"/>
        </w:rPr>
      </w:pPr>
      <w:r w:rsidRPr="005D136A">
        <w:rPr>
          <w:sz w:val="24"/>
          <w:szCs w:val="24"/>
        </w:rPr>
        <w:t>Комиссия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осуществляет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следующие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функции:</w:t>
      </w:r>
    </w:p>
    <w:p w:rsidR="00563D59" w:rsidRPr="005D136A" w:rsidRDefault="00D16C4A" w:rsidP="001649AA">
      <w:pPr>
        <w:pStyle w:val="a5"/>
        <w:numPr>
          <w:ilvl w:val="2"/>
          <w:numId w:val="3"/>
        </w:numPr>
        <w:tabs>
          <w:tab w:val="left" w:pos="3155"/>
          <w:tab w:val="left" w:pos="4713"/>
          <w:tab w:val="left" w:pos="5072"/>
          <w:tab w:val="left" w:pos="6950"/>
          <w:tab w:val="left" w:pos="8532"/>
        </w:tabs>
        <w:spacing w:line="321" w:lineRule="exact"/>
        <w:ind w:right="107" w:firstLine="0"/>
        <w:rPr>
          <w:sz w:val="24"/>
          <w:szCs w:val="24"/>
        </w:rPr>
      </w:pPr>
      <w:r w:rsidRPr="005D136A">
        <w:rPr>
          <w:spacing w:val="-2"/>
          <w:sz w:val="24"/>
          <w:szCs w:val="24"/>
        </w:rPr>
        <w:t>Формирует</w:t>
      </w:r>
      <w:r w:rsidRPr="005D136A">
        <w:rPr>
          <w:sz w:val="24"/>
          <w:szCs w:val="24"/>
        </w:rPr>
        <w:tab/>
      </w:r>
      <w:r w:rsidRPr="005D136A">
        <w:rPr>
          <w:spacing w:val="-10"/>
          <w:sz w:val="24"/>
          <w:szCs w:val="24"/>
        </w:rPr>
        <w:t>и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координирует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проведение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 xml:space="preserve">антикоррупционной </w:t>
      </w:r>
      <w:r w:rsidRPr="005D136A">
        <w:rPr>
          <w:sz w:val="24"/>
          <w:szCs w:val="24"/>
        </w:rPr>
        <w:t>политики</w:t>
      </w:r>
      <w:r w:rsidRPr="005D136A">
        <w:rPr>
          <w:spacing w:val="52"/>
          <w:sz w:val="24"/>
          <w:szCs w:val="24"/>
        </w:rPr>
        <w:t xml:space="preserve"> </w:t>
      </w:r>
      <w:r w:rsidRPr="005D136A">
        <w:rPr>
          <w:sz w:val="24"/>
          <w:szCs w:val="24"/>
        </w:rPr>
        <w:t>в</w:t>
      </w:r>
      <w:r w:rsidRPr="005D136A">
        <w:rPr>
          <w:spacing w:val="55"/>
          <w:sz w:val="24"/>
          <w:szCs w:val="24"/>
        </w:rPr>
        <w:t xml:space="preserve"> </w:t>
      </w:r>
      <w:r w:rsidR="001649AA" w:rsidRPr="005D136A">
        <w:rPr>
          <w:sz w:val="24"/>
          <w:szCs w:val="24"/>
        </w:rPr>
        <w:t>ТОГБУЗ «</w:t>
      </w:r>
      <w:proofErr w:type="spellStart"/>
      <w:r w:rsidR="001649AA" w:rsidRPr="005D136A">
        <w:rPr>
          <w:sz w:val="24"/>
          <w:szCs w:val="24"/>
        </w:rPr>
        <w:t>Моршанская</w:t>
      </w:r>
      <w:proofErr w:type="spellEnd"/>
      <w:r w:rsidR="001649AA" w:rsidRPr="005D136A">
        <w:rPr>
          <w:sz w:val="24"/>
          <w:szCs w:val="24"/>
        </w:rPr>
        <w:t xml:space="preserve"> ЦРБ»</w:t>
      </w:r>
      <w:r w:rsidRPr="005D136A">
        <w:rPr>
          <w:spacing w:val="-2"/>
          <w:sz w:val="24"/>
          <w:szCs w:val="24"/>
        </w:rPr>
        <w:t>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087"/>
        </w:tabs>
        <w:spacing w:before="1"/>
        <w:ind w:right="114" w:firstLine="719"/>
        <w:rPr>
          <w:sz w:val="24"/>
          <w:szCs w:val="24"/>
        </w:rPr>
      </w:pPr>
      <w:r w:rsidRPr="005D136A">
        <w:rPr>
          <w:sz w:val="24"/>
          <w:szCs w:val="24"/>
        </w:rPr>
        <w:t>Обеспечивает</w:t>
      </w:r>
      <w:r w:rsidRPr="005D136A">
        <w:rPr>
          <w:spacing w:val="40"/>
          <w:sz w:val="24"/>
          <w:szCs w:val="24"/>
        </w:rPr>
        <w:t xml:space="preserve"> </w:t>
      </w:r>
      <w:proofErr w:type="gramStart"/>
      <w:r w:rsidRPr="005D136A">
        <w:rPr>
          <w:sz w:val="24"/>
          <w:szCs w:val="24"/>
        </w:rPr>
        <w:t>контроль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за</w:t>
      </w:r>
      <w:proofErr w:type="gramEnd"/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реализацией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плана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мероприятий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 xml:space="preserve">по противодействию коррупции </w:t>
      </w:r>
      <w:r w:rsidR="001649AA" w:rsidRPr="005D136A">
        <w:rPr>
          <w:sz w:val="24"/>
          <w:szCs w:val="24"/>
        </w:rPr>
        <w:t>в учреждении</w:t>
      </w:r>
      <w:r w:rsidRPr="005D136A">
        <w:rPr>
          <w:sz w:val="24"/>
          <w:szCs w:val="24"/>
        </w:rPr>
        <w:t>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019"/>
        </w:tabs>
        <w:spacing w:line="321" w:lineRule="exact"/>
        <w:ind w:left="3019" w:hanging="697"/>
        <w:rPr>
          <w:sz w:val="24"/>
          <w:szCs w:val="24"/>
        </w:rPr>
      </w:pPr>
      <w:r w:rsidRPr="005D136A">
        <w:rPr>
          <w:sz w:val="24"/>
          <w:szCs w:val="24"/>
        </w:rPr>
        <w:t>Проводит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оценку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коррупционных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рисков.</w:t>
      </w:r>
    </w:p>
    <w:p w:rsidR="00563D59" w:rsidRPr="005D136A" w:rsidRDefault="00D16C4A" w:rsidP="005D136A">
      <w:pPr>
        <w:pStyle w:val="a5"/>
        <w:numPr>
          <w:ilvl w:val="2"/>
          <w:numId w:val="3"/>
        </w:numPr>
        <w:tabs>
          <w:tab w:val="left" w:pos="3164"/>
          <w:tab w:val="left" w:pos="5109"/>
          <w:tab w:val="left" w:pos="5471"/>
          <w:tab w:val="left" w:pos="6857"/>
          <w:tab w:val="left" w:pos="8030"/>
          <w:tab w:val="left" w:pos="8754"/>
          <w:tab w:val="left" w:pos="10677"/>
        </w:tabs>
        <w:ind w:left="3164" w:hanging="842"/>
        <w:rPr>
          <w:sz w:val="24"/>
          <w:szCs w:val="24"/>
        </w:rPr>
        <w:sectPr w:rsidR="00563D59" w:rsidRPr="005D136A">
          <w:type w:val="continuous"/>
          <w:pgSz w:w="11910" w:h="16840"/>
          <w:pgMar w:top="80" w:right="740" w:bottom="280" w:left="100" w:header="720" w:footer="720" w:gutter="0"/>
          <w:cols w:space="720"/>
        </w:sectPr>
      </w:pPr>
      <w:r w:rsidRPr="005D136A">
        <w:rPr>
          <w:spacing w:val="-2"/>
          <w:sz w:val="24"/>
          <w:szCs w:val="24"/>
        </w:rPr>
        <w:t>Разрабатывает</w:t>
      </w:r>
      <w:r w:rsidRPr="005D136A">
        <w:rPr>
          <w:sz w:val="24"/>
          <w:szCs w:val="24"/>
        </w:rPr>
        <w:tab/>
      </w:r>
      <w:r w:rsidRPr="005D136A">
        <w:rPr>
          <w:spacing w:val="-10"/>
          <w:sz w:val="24"/>
          <w:szCs w:val="24"/>
        </w:rPr>
        <w:t>и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реализует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систему</w:t>
      </w:r>
      <w:r w:rsidRPr="005D136A">
        <w:rPr>
          <w:sz w:val="24"/>
          <w:szCs w:val="24"/>
        </w:rPr>
        <w:tab/>
      </w:r>
      <w:r w:rsidRPr="005D136A">
        <w:rPr>
          <w:spacing w:val="-4"/>
          <w:sz w:val="24"/>
          <w:szCs w:val="24"/>
        </w:rPr>
        <w:t>мер,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направленных</w:t>
      </w:r>
      <w:r w:rsidRPr="005D136A">
        <w:rPr>
          <w:sz w:val="24"/>
          <w:szCs w:val="24"/>
        </w:rPr>
        <w:tab/>
      </w:r>
      <w:proofErr w:type="gramStart"/>
      <w:r w:rsidRPr="005D136A">
        <w:rPr>
          <w:spacing w:val="-5"/>
          <w:sz w:val="24"/>
          <w:szCs w:val="24"/>
        </w:rPr>
        <w:t>на</w:t>
      </w:r>
      <w:proofErr w:type="gramEnd"/>
    </w:p>
    <w:p w:rsidR="00563D59" w:rsidRPr="005D136A" w:rsidRDefault="00D16C4A">
      <w:pPr>
        <w:pStyle w:val="a3"/>
        <w:spacing w:before="67" w:line="242" w:lineRule="auto"/>
        <w:ind w:right="114" w:firstLine="0"/>
        <w:rPr>
          <w:sz w:val="24"/>
          <w:szCs w:val="24"/>
        </w:rPr>
      </w:pPr>
      <w:r w:rsidRPr="005D136A">
        <w:rPr>
          <w:sz w:val="24"/>
          <w:szCs w:val="24"/>
        </w:rPr>
        <w:lastRenderedPageBreak/>
        <w:t>недопущение условий, порождающих, провоцирующих и поддерживающих коррупцию во всех ее проявлениях.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340"/>
        </w:tabs>
        <w:ind w:right="106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 xml:space="preserve">Разъясняет работникам </w:t>
      </w:r>
      <w:r w:rsidR="001649AA" w:rsidRPr="005D136A">
        <w:rPr>
          <w:sz w:val="24"/>
          <w:szCs w:val="24"/>
        </w:rPr>
        <w:t>учреждения</w:t>
      </w:r>
      <w:r w:rsidRPr="005D136A">
        <w:rPr>
          <w:sz w:val="24"/>
          <w:szCs w:val="24"/>
        </w:rPr>
        <w:t xml:space="preserve"> основные положения федерального законодательства и законодательства Тамбовской области по противодействию коррупции, механизмы возникновения конфликтов </w:t>
      </w:r>
      <w:r w:rsidRPr="005D136A">
        <w:rPr>
          <w:spacing w:val="-2"/>
          <w:sz w:val="24"/>
          <w:szCs w:val="24"/>
        </w:rPr>
        <w:t>интересов.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129"/>
        </w:tabs>
        <w:ind w:right="110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Взаимодействует с федеральными органами государственной власти, органами государственной власти Тамбовской области, органами местного самоуправления, организациями, общественными объединениями, средствами массовой информации и запрашивает у них документы и иные материалы, необходимые для осуществления своей деятельности.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112"/>
        </w:tabs>
        <w:ind w:right="110" w:firstLine="719"/>
        <w:rPr>
          <w:sz w:val="24"/>
          <w:szCs w:val="24"/>
        </w:rPr>
      </w:pPr>
      <w:r w:rsidRPr="005D136A">
        <w:rPr>
          <w:sz w:val="24"/>
          <w:szCs w:val="24"/>
        </w:rPr>
        <w:t>Изучает,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анализирует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и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обобщает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поступающие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в</w:t>
      </w:r>
      <w:r w:rsidRPr="005D136A">
        <w:rPr>
          <w:spacing w:val="40"/>
          <w:sz w:val="24"/>
          <w:szCs w:val="24"/>
        </w:rPr>
        <w:t xml:space="preserve"> </w:t>
      </w:r>
      <w:r w:rsidRPr="005D136A">
        <w:rPr>
          <w:sz w:val="24"/>
          <w:szCs w:val="24"/>
        </w:rPr>
        <w:t>Комиссию</w:t>
      </w:r>
      <w:r w:rsidRPr="005D136A">
        <w:rPr>
          <w:spacing w:val="80"/>
          <w:sz w:val="24"/>
          <w:szCs w:val="24"/>
        </w:rPr>
        <w:t xml:space="preserve"> </w:t>
      </w:r>
      <w:r w:rsidRPr="005D136A">
        <w:rPr>
          <w:sz w:val="24"/>
          <w:szCs w:val="24"/>
        </w:rPr>
        <w:t>документы и иные материалы о коррупции и противодействии коррупции.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276"/>
          <w:tab w:val="left" w:pos="4565"/>
          <w:tab w:val="left" w:pos="5492"/>
          <w:tab w:val="left" w:pos="5948"/>
          <w:tab w:val="left" w:pos="7214"/>
          <w:tab w:val="left" w:pos="9584"/>
        </w:tabs>
        <w:ind w:right="112" w:firstLine="719"/>
        <w:rPr>
          <w:sz w:val="24"/>
          <w:szCs w:val="24"/>
        </w:rPr>
      </w:pPr>
      <w:r w:rsidRPr="005D136A">
        <w:rPr>
          <w:spacing w:val="-2"/>
          <w:sz w:val="24"/>
          <w:szCs w:val="24"/>
        </w:rPr>
        <w:t>Изучает</w:t>
      </w:r>
      <w:r w:rsidRPr="005D136A">
        <w:rPr>
          <w:sz w:val="24"/>
          <w:szCs w:val="24"/>
        </w:rPr>
        <w:tab/>
      </w:r>
      <w:r w:rsidRPr="005D136A">
        <w:rPr>
          <w:spacing w:val="-4"/>
          <w:sz w:val="24"/>
          <w:szCs w:val="24"/>
        </w:rPr>
        <w:t>опыт</w:t>
      </w:r>
      <w:r w:rsidRPr="005D136A">
        <w:rPr>
          <w:sz w:val="24"/>
          <w:szCs w:val="24"/>
        </w:rPr>
        <w:tab/>
      </w:r>
      <w:r w:rsidRPr="005D136A">
        <w:rPr>
          <w:spacing w:val="-10"/>
          <w:sz w:val="24"/>
          <w:szCs w:val="24"/>
        </w:rPr>
        <w:t>в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области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>противодействия</w:t>
      </w:r>
      <w:r w:rsidRPr="005D136A">
        <w:rPr>
          <w:sz w:val="24"/>
          <w:szCs w:val="24"/>
        </w:rPr>
        <w:tab/>
      </w:r>
      <w:r w:rsidRPr="005D136A">
        <w:rPr>
          <w:spacing w:val="-2"/>
          <w:sz w:val="24"/>
          <w:szCs w:val="24"/>
        </w:rPr>
        <w:t xml:space="preserve">коррупции, </w:t>
      </w:r>
      <w:r w:rsidRPr="005D136A">
        <w:rPr>
          <w:sz w:val="24"/>
          <w:szCs w:val="24"/>
        </w:rPr>
        <w:t xml:space="preserve">подготавливает предложения по его использованию в деятельности </w:t>
      </w:r>
      <w:r w:rsidR="001649AA" w:rsidRPr="005D136A">
        <w:rPr>
          <w:sz w:val="24"/>
          <w:szCs w:val="24"/>
        </w:rPr>
        <w:t>учреждения</w:t>
      </w:r>
      <w:r w:rsidRPr="005D136A">
        <w:rPr>
          <w:sz w:val="24"/>
          <w:szCs w:val="24"/>
        </w:rPr>
        <w:t>.</w:t>
      </w:r>
    </w:p>
    <w:p w:rsidR="00563D59" w:rsidRPr="005D136A" w:rsidRDefault="00D16C4A">
      <w:pPr>
        <w:pStyle w:val="a5"/>
        <w:numPr>
          <w:ilvl w:val="2"/>
          <w:numId w:val="3"/>
        </w:numPr>
        <w:tabs>
          <w:tab w:val="left" w:pos="3011"/>
        </w:tabs>
        <w:ind w:right="104" w:firstLine="719"/>
        <w:rPr>
          <w:sz w:val="24"/>
          <w:szCs w:val="24"/>
        </w:rPr>
      </w:pPr>
      <w:r w:rsidRPr="005D136A">
        <w:rPr>
          <w:sz w:val="24"/>
          <w:szCs w:val="24"/>
        </w:rPr>
        <w:t>Организует</w:t>
      </w:r>
      <w:r w:rsidRPr="005D136A">
        <w:rPr>
          <w:spacing w:val="-11"/>
          <w:sz w:val="24"/>
          <w:szCs w:val="24"/>
        </w:rPr>
        <w:t xml:space="preserve"> </w:t>
      </w:r>
      <w:r w:rsidRPr="005D136A">
        <w:rPr>
          <w:sz w:val="24"/>
          <w:szCs w:val="24"/>
        </w:rPr>
        <w:t>и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проводит</w:t>
      </w:r>
      <w:r w:rsidRPr="005D136A">
        <w:rPr>
          <w:spacing w:val="-11"/>
          <w:sz w:val="24"/>
          <w:szCs w:val="24"/>
        </w:rPr>
        <w:t xml:space="preserve"> </w:t>
      </w:r>
      <w:r w:rsidRPr="005D136A">
        <w:rPr>
          <w:sz w:val="24"/>
          <w:szCs w:val="24"/>
        </w:rPr>
        <w:t>совещания,</w:t>
      </w:r>
      <w:r w:rsidRPr="005D136A">
        <w:rPr>
          <w:spacing w:val="-11"/>
          <w:sz w:val="24"/>
          <w:szCs w:val="24"/>
        </w:rPr>
        <w:t xml:space="preserve"> </w:t>
      </w:r>
      <w:r w:rsidRPr="005D136A">
        <w:rPr>
          <w:sz w:val="24"/>
          <w:szCs w:val="24"/>
        </w:rPr>
        <w:t>заседания</w:t>
      </w:r>
      <w:r w:rsidRPr="005D136A">
        <w:rPr>
          <w:spacing w:val="-13"/>
          <w:sz w:val="24"/>
          <w:szCs w:val="24"/>
        </w:rPr>
        <w:t xml:space="preserve"> </w:t>
      </w:r>
      <w:r w:rsidRPr="005D136A">
        <w:rPr>
          <w:sz w:val="24"/>
          <w:szCs w:val="24"/>
        </w:rPr>
        <w:t>и</w:t>
      </w:r>
      <w:r w:rsidRPr="005D136A">
        <w:rPr>
          <w:spacing w:val="-11"/>
          <w:sz w:val="24"/>
          <w:szCs w:val="24"/>
        </w:rPr>
        <w:t xml:space="preserve"> </w:t>
      </w:r>
      <w:r w:rsidRPr="005D136A">
        <w:rPr>
          <w:sz w:val="24"/>
          <w:szCs w:val="24"/>
        </w:rPr>
        <w:t>иные</w:t>
      </w:r>
      <w:r w:rsidRPr="005D136A">
        <w:rPr>
          <w:spacing w:val="-11"/>
          <w:sz w:val="24"/>
          <w:szCs w:val="24"/>
        </w:rPr>
        <w:t xml:space="preserve"> </w:t>
      </w:r>
      <w:r w:rsidRPr="005D136A">
        <w:rPr>
          <w:sz w:val="24"/>
          <w:szCs w:val="24"/>
        </w:rPr>
        <w:t>мероприятия для достижения целей, указанных в пункте 1.2 настоящего Положения.</w:t>
      </w:r>
    </w:p>
    <w:p w:rsidR="00563D59" w:rsidRPr="005D136A" w:rsidRDefault="00563D59">
      <w:pPr>
        <w:pStyle w:val="a3"/>
        <w:ind w:left="0" w:firstLine="0"/>
        <w:jc w:val="left"/>
        <w:rPr>
          <w:sz w:val="24"/>
          <w:szCs w:val="24"/>
        </w:rPr>
      </w:pPr>
    </w:p>
    <w:p w:rsidR="00563D59" w:rsidRPr="005D136A" w:rsidRDefault="00D16C4A">
      <w:pPr>
        <w:pStyle w:val="a5"/>
        <w:numPr>
          <w:ilvl w:val="0"/>
          <w:numId w:val="3"/>
        </w:numPr>
        <w:tabs>
          <w:tab w:val="left" w:pos="4603"/>
        </w:tabs>
        <w:spacing w:line="319" w:lineRule="exact"/>
        <w:ind w:left="4603" w:hanging="279"/>
        <w:jc w:val="both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Регламент</w:t>
      </w:r>
      <w:r w:rsidRPr="005D136A">
        <w:rPr>
          <w:b/>
          <w:spacing w:val="-8"/>
          <w:sz w:val="24"/>
          <w:szCs w:val="24"/>
        </w:rPr>
        <w:t xml:space="preserve"> </w:t>
      </w:r>
      <w:r w:rsidRPr="005D136A">
        <w:rPr>
          <w:b/>
          <w:sz w:val="24"/>
          <w:szCs w:val="24"/>
        </w:rPr>
        <w:t>работы</w:t>
      </w:r>
      <w:r w:rsidRPr="005D136A">
        <w:rPr>
          <w:b/>
          <w:spacing w:val="-9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комиссии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47"/>
        </w:tabs>
        <w:ind w:left="1602" w:right="103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Комиссия проводит заседания не реже одного раза в полугодие в соответствии с планом заседания Комиссии, который утверждается на очередном заседании Комиссии. Председатель Комиссии по мере необходимости вправе созвать внеочередное заседание Комиссии.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13"/>
        </w:tabs>
        <w:spacing w:line="322" w:lineRule="exact"/>
        <w:ind w:left="2813" w:hanging="491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Заседания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могут</w:t>
      </w:r>
      <w:r w:rsidRPr="005D136A">
        <w:rPr>
          <w:spacing w:val="-5"/>
          <w:sz w:val="24"/>
          <w:szCs w:val="24"/>
        </w:rPr>
        <w:t xml:space="preserve"> </w:t>
      </w:r>
      <w:r w:rsidRPr="005D136A">
        <w:rPr>
          <w:sz w:val="24"/>
          <w:szCs w:val="24"/>
        </w:rPr>
        <w:t>быть</w:t>
      </w:r>
      <w:r w:rsidRPr="005D136A">
        <w:rPr>
          <w:spacing w:val="-4"/>
          <w:sz w:val="24"/>
          <w:szCs w:val="24"/>
        </w:rPr>
        <w:t xml:space="preserve"> </w:t>
      </w:r>
      <w:r w:rsidRPr="005D136A">
        <w:rPr>
          <w:sz w:val="24"/>
          <w:szCs w:val="24"/>
        </w:rPr>
        <w:t>как</w:t>
      </w:r>
      <w:r w:rsidRPr="005D136A">
        <w:rPr>
          <w:spacing w:val="-4"/>
          <w:sz w:val="24"/>
          <w:szCs w:val="24"/>
        </w:rPr>
        <w:t xml:space="preserve"> </w:t>
      </w:r>
      <w:r w:rsidRPr="005D136A">
        <w:rPr>
          <w:sz w:val="24"/>
          <w:szCs w:val="24"/>
        </w:rPr>
        <w:t>открытыми,</w:t>
      </w:r>
      <w:r w:rsidRPr="005D136A">
        <w:rPr>
          <w:spacing w:val="-3"/>
          <w:sz w:val="24"/>
          <w:szCs w:val="24"/>
        </w:rPr>
        <w:t xml:space="preserve"> </w:t>
      </w:r>
      <w:r w:rsidRPr="005D136A">
        <w:rPr>
          <w:sz w:val="24"/>
          <w:szCs w:val="24"/>
        </w:rPr>
        <w:t>так</w:t>
      </w:r>
      <w:r w:rsidRPr="005D136A">
        <w:rPr>
          <w:spacing w:val="-4"/>
          <w:sz w:val="24"/>
          <w:szCs w:val="24"/>
        </w:rPr>
        <w:t xml:space="preserve"> </w:t>
      </w:r>
      <w:r w:rsidRPr="005D136A">
        <w:rPr>
          <w:sz w:val="24"/>
          <w:szCs w:val="24"/>
        </w:rPr>
        <w:t>и</w:t>
      </w:r>
      <w:r w:rsidRPr="005D136A">
        <w:rPr>
          <w:spacing w:val="-3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закрытыми.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91"/>
        </w:tabs>
        <w:ind w:left="1602" w:right="113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Заседание Комиссии проводит председатель Комиссии, а в его отсутствие по его поручению заместитель председателя Комиссии.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26"/>
        </w:tabs>
        <w:ind w:left="1602" w:right="113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Решение Комиссии принимается большинством голосов от общего числа членов Комиссии, присутствующих на заседании.</w:t>
      </w:r>
    </w:p>
    <w:p w:rsidR="00563D59" w:rsidRPr="005D136A" w:rsidRDefault="00D16C4A">
      <w:pPr>
        <w:pStyle w:val="a3"/>
        <w:ind w:right="107"/>
        <w:rPr>
          <w:sz w:val="24"/>
          <w:szCs w:val="24"/>
        </w:rPr>
      </w:pPr>
      <w:r w:rsidRPr="005D136A">
        <w:rPr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13"/>
        </w:tabs>
        <w:spacing w:line="321" w:lineRule="exact"/>
        <w:ind w:left="2813" w:hanging="491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Члены</w:t>
      </w:r>
      <w:r w:rsidRPr="005D136A">
        <w:rPr>
          <w:spacing w:val="-9"/>
          <w:sz w:val="24"/>
          <w:szCs w:val="24"/>
        </w:rPr>
        <w:t xml:space="preserve"> </w:t>
      </w:r>
      <w:r w:rsidRPr="005D136A">
        <w:rPr>
          <w:sz w:val="24"/>
          <w:szCs w:val="24"/>
        </w:rPr>
        <w:t>Комиссии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обязаны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присутствовать</w:t>
      </w:r>
      <w:r w:rsidRPr="005D136A">
        <w:rPr>
          <w:spacing w:val="-8"/>
          <w:sz w:val="24"/>
          <w:szCs w:val="24"/>
        </w:rPr>
        <w:t xml:space="preserve"> </w:t>
      </w:r>
      <w:r w:rsidRPr="005D136A">
        <w:rPr>
          <w:sz w:val="24"/>
          <w:szCs w:val="24"/>
        </w:rPr>
        <w:t>на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ее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заседаниях.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13"/>
        </w:tabs>
        <w:spacing w:line="322" w:lineRule="exact"/>
        <w:ind w:left="2813" w:hanging="491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Председатель</w:t>
      </w:r>
      <w:r w:rsidRPr="005D136A">
        <w:rPr>
          <w:spacing w:val="-15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Комиссии:</w:t>
      </w:r>
    </w:p>
    <w:p w:rsidR="00563D59" w:rsidRPr="005D136A" w:rsidRDefault="00D16C4A">
      <w:pPr>
        <w:pStyle w:val="a5"/>
        <w:numPr>
          <w:ilvl w:val="0"/>
          <w:numId w:val="1"/>
        </w:numPr>
        <w:tabs>
          <w:tab w:val="left" w:pos="2484"/>
        </w:tabs>
        <w:ind w:left="2484" w:hanging="162"/>
        <w:rPr>
          <w:sz w:val="24"/>
          <w:szCs w:val="24"/>
        </w:rPr>
      </w:pPr>
      <w:r w:rsidRPr="005D136A">
        <w:rPr>
          <w:sz w:val="24"/>
          <w:szCs w:val="24"/>
        </w:rPr>
        <w:t>организует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работу</w:t>
      </w:r>
      <w:r w:rsidRPr="005D136A">
        <w:rPr>
          <w:spacing w:val="-7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Комиссии;</w:t>
      </w:r>
    </w:p>
    <w:p w:rsidR="00563D59" w:rsidRPr="005D136A" w:rsidRDefault="00D16C4A">
      <w:pPr>
        <w:pStyle w:val="a5"/>
        <w:numPr>
          <w:ilvl w:val="0"/>
          <w:numId w:val="1"/>
        </w:numPr>
        <w:tabs>
          <w:tab w:val="left" w:pos="2484"/>
        </w:tabs>
        <w:spacing w:before="1" w:line="322" w:lineRule="exact"/>
        <w:ind w:left="2484" w:hanging="162"/>
        <w:rPr>
          <w:sz w:val="24"/>
          <w:szCs w:val="24"/>
        </w:rPr>
      </w:pPr>
      <w:r w:rsidRPr="005D136A">
        <w:rPr>
          <w:sz w:val="24"/>
          <w:szCs w:val="24"/>
        </w:rPr>
        <w:t>созывает</w:t>
      </w:r>
      <w:r w:rsidRPr="005D136A">
        <w:rPr>
          <w:spacing w:val="-4"/>
          <w:sz w:val="24"/>
          <w:szCs w:val="24"/>
        </w:rPr>
        <w:t xml:space="preserve"> </w:t>
      </w:r>
      <w:r w:rsidRPr="005D136A">
        <w:rPr>
          <w:sz w:val="24"/>
          <w:szCs w:val="24"/>
        </w:rPr>
        <w:t>и</w:t>
      </w:r>
      <w:r w:rsidRPr="005D136A">
        <w:rPr>
          <w:spacing w:val="-6"/>
          <w:sz w:val="24"/>
          <w:szCs w:val="24"/>
        </w:rPr>
        <w:t xml:space="preserve"> </w:t>
      </w:r>
      <w:r w:rsidRPr="005D136A">
        <w:rPr>
          <w:sz w:val="24"/>
          <w:szCs w:val="24"/>
        </w:rPr>
        <w:t>проводит</w:t>
      </w:r>
      <w:r w:rsidRPr="005D136A">
        <w:rPr>
          <w:spacing w:val="-5"/>
          <w:sz w:val="24"/>
          <w:szCs w:val="24"/>
        </w:rPr>
        <w:t xml:space="preserve"> </w:t>
      </w:r>
      <w:r w:rsidRPr="005D136A">
        <w:rPr>
          <w:sz w:val="24"/>
          <w:szCs w:val="24"/>
        </w:rPr>
        <w:t>заседания</w:t>
      </w:r>
      <w:r w:rsidRPr="005D136A">
        <w:rPr>
          <w:spacing w:val="-3"/>
          <w:sz w:val="24"/>
          <w:szCs w:val="24"/>
        </w:rPr>
        <w:t xml:space="preserve"> </w:t>
      </w:r>
      <w:r w:rsidRPr="005D136A">
        <w:rPr>
          <w:spacing w:val="-2"/>
          <w:sz w:val="24"/>
          <w:szCs w:val="24"/>
        </w:rPr>
        <w:t>Комиссии;</w:t>
      </w:r>
    </w:p>
    <w:p w:rsidR="00563D59" w:rsidRPr="005D136A" w:rsidRDefault="00D16C4A">
      <w:pPr>
        <w:pStyle w:val="a5"/>
        <w:numPr>
          <w:ilvl w:val="0"/>
          <w:numId w:val="1"/>
        </w:numPr>
        <w:tabs>
          <w:tab w:val="left" w:pos="2570"/>
        </w:tabs>
        <w:ind w:right="109" w:firstLine="719"/>
        <w:rPr>
          <w:sz w:val="24"/>
          <w:szCs w:val="24"/>
        </w:rPr>
      </w:pPr>
      <w:r w:rsidRPr="005D136A">
        <w:rPr>
          <w:sz w:val="24"/>
          <w:szCs w:val="24"/>
        </w:rPr>
        <w:t>представляет Комиссию в отношениях с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объединениями, со средствами массовой информации.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30"/>
        </w:tabs>
        <w:spacing w:line="242" w:lineRule="auto"/>
        <w:ind w:left="1602" w:right="109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>Организационно-техническое обеспечение деятельности Комиссии осуществляет секретарь Комиссии.</w:t>
      </w:r>
    </w:p>
    <w:p w:rsidR="00563D59" w:rsidRPr="005D136A" w:rsidRDefault="00563D59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563D59" w:rsidRPr="005D136A" w:rsidRDefault="00D16C4A">
      <w:pPr>
        <w:pStyle w:val="a5"/>
        <w:numPr>
          <w:ilvl w:val="0"/>
          <w:numId w:val="3"/>
        </w:numPr>
        <w:tabs>
          <w:tab w:val="left" w:pos="4579"/>
        </w:tabs>
        <w:spacing w:line="319" w:lineRule="exact"/>
        <w:ind w:left="4579" w:hanging="279"/>
        <w:jc w:val="both"/>
        <w:rPr>
          <w:b/>
          <w:sz w:val="24"/>
          <w:szCs w:val="24"/>
        </w:rPr>
      </w:pPr>
      <w:r w:rsidRPr="005D136A">
        <w:rPr>
          <w:b/>
          <w:sz w:val="24"/>
          <w:szCs w:val="24"/>
        </w:rPr>
        <w:t>Заключительные</w:t>
      </w:r>
      <w:r w:rsidRPr="005D136A">
        <w:rPr>
          <w:b/>
          <w:spacing w:val="-12"/>
          <w:sz w:val="24"/>
          <w:szCs w:val="24"/>
        </w:rPr>
        <w:t xml:space="preserve"> </w:t>
      </w:r>
      <w:r w:rsidRPr="005D136A">
        <w:rPr>
          <w:b/>
          <w:spacing w:val="-2"/>
          <w:sz w:val="24"/>
          <w:szCs w:val="24"/>
        </w:rPr>
        <w:t>положения</w:t>
      </w:r>
    </w:p>
    <w:p w:rsidR="00563D59" w:rsidRPr="005D136A" w:rsidRDefault="00D16C4A">
      <w:pPr>
        <w:pStyle w:val="a5"/>
        <w:numPr>
          <w:ilvl w:val="1"/>
          <w:numId w:val="3"/>
        </w:numPr>
        <w:tabs>
          <w:tab w:val="left" w:pos="2820"/>
        </w:tabs>
        <w:ind w:left="1602" w:right="111" w:firstLine="719"/>
        <w:jc w:val="both"/>
        <w:rPr>
          <w:sz w:val="24"/>
          <w:szCs w:val="24"/>
        </w:rPr>
      </w:pPr>
      <w:r w:rsidRPr="005D136A">
        <w:rPr>
          <w:sz w:val="24"/>
          <w:szCs w:val="24"/>
        </w:rPr>
        <w:t xml:space="preserve">Настоящее положение вводится в действие с момента утверждения приказом </w:t>
      </w:r>
      <w:r w:rsidR="001649AA" w:rsidRPr="005D136A">
        <w:rPr>
          <w:sz w:val="24"/>
          <w:szCs w:val="24"/>
        </w:rPr>
        <w:t>главного врача ТОГБУЗ «</w:t>
      </w:r>
      <w:proofErr w:type="spellStart"/>
      <w:r w:rsidR="001649AA" w:rsidRPr="005D136A">
        <w:rPr>
          <w:sz w:val="24"/>
          <w:szCs w:val="24"/>
        </w:rPr>
        <w:t>Моршанская</w:t>
      </w:r>
      <w:proofErr w:type="spellEnd"/>
      <w:r w:rsidR="001649AA" w:rsidRPr="005D136A">
        <w:rPr>
          <w:sz w:val="24"/>
          <w:szCs w:val="24"/>
        </w:rPr>
        <w:t xml:space="preserve"> ЦРБ»</w:t>
      </w:r>
      <w:r w:rsidRPr="005D136A">
        <w:rPr>
          <w:sz w:val="24"/>
          <w:szCs w:val="24"/>
        </w:rPr>
        <w:t>.</w:t>
      </w:r>
    </w:p>
    <w:sectPr w:rsidR="00563D59" w:rsidRPr="005D136A" w:rsidSect="00B46BE9">
      <w:pgSz w:w="11910" w:h="16840"/>
      <w:pgMar w:top="1040" w:right="74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7401"/>
    <w:multiLevelType w:val="hybridMultilevel"/>
    <w:tmpl w:val="4EF2FF82"/>
    <w:lvl w:ilvl="0" w:tplc="A9AE1734">
      <w:numFmt w:val="bullet"/>
      <w:lvlText w:val="-"/>
      <w:lvlJc w:val="left"/>
      <w:pPr>
        <w:ind w:left="16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4EF9A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2" w:tplc="AF027774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3" w:tplc="FB384A06">
      <w:numFmt w:val="bullet"/>
      <w:lvlText w:val="•"/>
      <w:lvlJc w:val="left"/>
      <w:pPr>
        <w:ind w:left="4439" w:hanging="164"/>
      </w:pPr>
      <w:rPr>
        <w:rFonts w:hint="default"/>
        <w:lang w:val="ru-RU" w:eastAsia="en-US" w:bidi="ar-SA"/>
      </w:rPr>
    </w:lvl>
    <w:lvl w:ilvl="4" w:tplc="1F123A92">
      <w:numFmt w:val="bullet"/>
      <w:lvlText w:val="•"/>
      <w:lvlJc w:val="left"/>
      <w:pPr>
        <w:ind w:left="5386" w:hanging="164"/>
      </w:pPr>
      <w:rPr>
        <w:rFonts w:hint="default"/>
        <w:lang w:val="ru-RU" w:eastAsia="en-US" w:bidi="ar-SA"/>
      </w:rPr>
    </w:lvl>
    <w:lvl w:ilvl="5" w:tplc="5162AF2E">
      <w:numFmt w:val="bullet"/>
      <w:lvlText w:val="•"/>
      <w:lvlJc w:val="left"/>
      <w:pPr>
        <w:ind w:left="6333" w:hanging="164"/>
      </w:pPr>
      <w:rPr>
        <w:rFonts w:hint="default"/>
        <w:lang w:val="ru-RU" w:eastAsia="en-US" w:bidi="ar-SA"/>
      </w:rPr>
    </w:lvl>
    <w:lvl w:ilvl="6" w:tplc="F53450A6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48CAE806">
      <w:numFmt w:val="bullet"/>
      <w:lvlText w:val="•"/>
      <w:lvlJc w:val="left"/>
      <w:pPr>
        <w:ind w:left="8226" w:hanging="164"/>
      </w:pPr>
      <w:rPr>
        <w:rFonts w:hint="default"/>
        <w:lang w:val="ru-RU" w:eastAsia="en-US" w:bidi="ar-SA"/>
      </w:rPr>
    </w:lvl>
    <w:lvl w:ilvl="8" w:tplc="D4B6D0E6">
      <w:numFmt w:val="bullet"/>
      <w:lvlText w:val="•"/>
      <w:lvlJc w:val="left"/>
      <w:pPr>
        <w:ind w:left="9173" w:hanging="164"/>
      </w:pPr>
      <w:rPr>
        <w:rFonts w:hint="default"/>
        <w:lang w:val="ru-RU" w:eastAsia="en-US" w:bidi="ar-SA"/>
      </w:rPr>
    </w:lvl>
  </w:abstractNum>
  <w:abstractNum w:abstractNumId="1">
    <w:nsid w:val="4EC2243D"/>
    <w:multiLevelType w:val="hybridMultilevel"/>
    <w:tmpl w:val="D0E22488"/>
    <w:lvl w:ilvl="0" w:tplc="FD50A80C">
      <w:numFmt w:val="bullet"/>
      <w:lvlText w:val="-"/>
      <w:lvlJc w:val="left"/>
      <w:pPr>
        <w:ind w:left="160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ECFC0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2" w:tplc="9FC26130">
      <w:numFmt w:val="bullet"/>
      <w:lvlText w:val="•"/>
      <w:lvlJc w:val="left"/>
      <w:pPr>
        <w:ind w:left="3493" w:hanging="372"/>
      </w:pPr>
      <w:rPr>
        <w:rFonts w:hint="default"/>
        <w:lang w:val="ru-RU" w:eastAsia="en-US" w:bidi="ar-SA"/>
      </w:rPr>
    </w:lvl>
    <w:lvl w:ilvl="3" w:tplc="E5F222AC">
      <w:numFmt w:val="bullet"/>
      <w:lvlText w:val="•"/>
      <w:lvlJc w:val="left"/>
      <w:pPr>
        <w:ind w:left="4439" w:hanging="372"/>
      </w:pPr>
      <w:rPr>
        <w:rFonts w:hint="default"/>
        <w:lang w:val="ru-RU" w:eastAsia="en-US" w:bidi="ar-SA"/>
      </w:rPr>
    </w:lvl>
    <w:lvl w:ilvl="4" w:tplc="9ABA701A">
      <w:numFmt w:val="bullet"/>
      <w:lvlText w:val="•"/>
      <w:lvlJc w:val="left"/>
      <w:pPr>
        <w:ind w:left="5386" w:hanging="372"/>
      </w:pPr>
      <w:rPr>
        <w:rFonts w:hint="default"/>
        <w:lang w:val="ru-RU" w:eastAsia="en-US" w:bidi="ar-SA"/>
      </w:rPr>
    </w:lvl>
    <w:lvl w:ilvl="5" w:tplc="FC10891C">
      <w:numFmt w:val="bullet"/>
      <w:lvlText w:val="•"/>
      <w:lvlJc w:val="left"/>
      <w:pPr>
        <w:ind w:left="6333" w:hanging="372"/>
      </w:pPr>
      <w:rPr>
        <w:rFonts w:hint="default"/>
        <w:lang w:val="ru-RU" w:eastAsia="en-US" w:bidi="ar-SA"/>
      </w:rPr>
    </w:lvl>
    <w:lvl w:ilvl="6" w:tplc="8CD09C16">
      <w:numFmt w:val="bullet"/>
      <w:lvlText w:val="•"/>
      <w:lvlJc w:val="left"/>
      <w:pPr>
        <w:ind w:left="7279" w:hanging="372"/>
      </w:pPr>
      <w:rPr>
        <w:rFonts w:hint="default"/>
        <w:lang w:val="ru-RU" w:eastAsia="en-US" w:bidi="ar-SA"/>
      </w:rPr>
    </w:lvl>
    <w:lvl w:ilvl="7" w:tplc="91362AF4">
      <w:numFmt w:val="bullet"/>
      <w:lvlText w:val="•"/>
      <w:lvlJc w:val="left"/>
      <w:pPr>
        <w:ind w:left="8226" w:hanging="372"/>
      </w:pPr>
      <w:rPr>
        <w:rFonts w:hint="default"/>
        <w:lang w:val="ru-RU" w:eastAsia="en-US" w:bidi="ar-SA"/>
      </w:rPr>
    </w:lvl>
    <w:lvl w:ilvl="8" w:tplc="34DE9474">
      <w:numFmt w:val="bullet"/>
      <w:lvlText w:val="•"/>
      <w:lvlJc w:val="left"/>
      <w:pPr>
        <w:ind w:left="9173" w:hanging="372"/>
      </w:pPr>
      <w:rPr>
        <w:rFonts w:hint="default"/>
        <w:lang w:val="ru-RU" w:eastAsia="en-US" w:bidi="ar-SA"/>
      </w:rPr>
    </w:lvl>
  </w:abstractNum>
  <w:abstractNum w:abstractNumId="2">
    <w:nsid w:val="67021379"/>
    <w:multiLevelType w:val="multilevel"/>
    <w:tmpl w:val="81BA43C6"/>
    <w:lvl w:ilvl="0">
      <w:start w:val="1"/>
      <w:numFmt w:val="decimal"/>
      <w:lvlText w:val="%1."/>
      <w:lvlJc w:val="left"/>
      <w:pPr>
        <w:ind w:left="52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7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2" w:hanging="8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4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2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4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7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8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3D59"/>
    <w:rsid w:val="001649AA"/>
    <w:rsid w:val="00464A57"/>
    <w:rsid w:val="00563D59"/>
    <w:rsid w:val="005D136A"/>
    <w:rsid w:val="0074519C"/>
    <w:rsid w:val="00897AF0"/>
    <w:rsid w:val="00A7552B"/>
    <w:rsid w:val="00B46BE9"/>
    <w:rsid w:val="00D1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B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BE9"/>
    <w:pPr>
      <w:ind w:left="16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46BE9"/>
    <w:pPr>
      <w:spacing w:before="78"/>
      <w:ind w:left="256" w:right="234" w:hanging="1"/>
      <w:jc w:val="center"/>
    </w:pPr>
    <w:rPr>
      <w:rFonts w:ascii="Arial" w:eastAsia="Arial" w:hAnsi="Arial" w:cs="Arial"/>
      <w:sz w:val="35"/>
      <w:szCs w:val="35"/>
    </w:rPr>
  </w:style>
  <w:style w:type="paragraph" w:styleId="a5">
    <w:name w:val="List Paragraph"/>
    <w:basedOn w:val="a"/>
    <w:uiPriority w:val="1"/>
    <w:qFormat/>
    <w:rsid w:val="00B46BE9"/>
    <w:pPr>
      <w:ind w:left="160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B46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256" w:right="234" w:hanging="1"/>
      <w:jc w:val="center"/>
    </w:pPr>
    <w:rPr>
      <w:rFonts w:ascii="Arial" w:eastAsia="Arial" w:hAnsi="Arial" w:cs="Arial"/>
      <w:sz w:val="35"/>
      <w:szCs w:val="35"/>
    </w:rPr>
  </w:style>
  <w:style w:type="paragraph" w:styleId="a5">
    <w:name w:val="List Paragraph"/>
    <w:basedOn w:val="a"/>
    <w:uiPriority w:val="1"/>
    <w:qFormat/>
    <w:pPr>
      <w:ind w:left="16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mo.garant.ru/document/redirect/10103000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613</Words>
  <Characters>3498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9</cp:revision>
  <cp:lastPrinted>2026-07-22T11:20:00Z</cp:lastPrinted>
  <dcterms:created xsi:type="dcterms:W3CDTF">2026-05-29T12:37:00Z</dcterms:created>
  <dcterms:modified xsi:type="dcterms:W3CDTF">2026-07-22T11:20:00Z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